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FAF02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14:paraId="0C09C076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ВЛАДА</w:t>
      </w:r>
    </w:p>
    <w:p w14:paraId="6D293572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0F45AA9" w14:textId="77777777" w:rsidR="00B177B2" w:rsidRPr="000C7AAE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ПРИЈЕДЛОГ</w:t>
      </w:r>
    </w:p>
    <w:p w14:paraId="1946F62A" w14:textId="77777777" w:rsidR="00B177B2" w:rsidRPr="000C7AAE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(по хитном поступку)</w:t>
      </w:r>
    </w:p>
    <w:p w14:paraId="525E6AE5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B37B188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2A255D1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58C32198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0ECA8FF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21C243E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CA71DB1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22AC780" w14:textId="15A3F06A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D4ADD96" w14:textId="4C239D7B" w:rsidR="00C353BE" w:rsidRPr="000C7AAE" w:rsidRDefault="00C353BE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D5D574C" w14:textId="77777777" w:rsidR="00C353BE" w:rsidRPr="000C7AAE" w:rsidRDefault="00C353BE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F4D38CA" w14:textId="77777777" w:rsidR="007266C3" w:rsidRPr="000C7AAE" w:rsidRDefault="007266C3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E3435D1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401753C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6FB3E44" w14:textId="77777777" w:rsidR="00B177B2" w:rsidRPr="000C7AAE" w:rsidRDefault="00B177B2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14:paraId="3273287F" w14:textId="77777777" w:rsidR="000C7AAE" w:rsidRDefault="00B177B2" w:rsidP="00C35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ИЗМЈЕНИ ЗАКОНА О ПЛАТАМА ЗАПОСЛЕНИХ У </w:t>
      </w:r>
    </w:p>
    <w:p w14:paraId="3F906469" w14:textId="258AA242" w:rsidR="00B177B2" w:rsidRPr="000C7AAE" w:rsidRDefault="00B177B2" w:rsidP="000C7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  <w:r w:rsidR="00FB03E4"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2168E258" w14:textId="77777777" w:rsidR="007B359B" w:rsidRPr="000C7AAE" w:rsidRDefault="007B359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FC00769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4E91EE3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E52B8D7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689E9CB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3DAFAD9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2D6121B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9813CEB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E0AFC89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686D33C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D6278DE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5C3AED8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F177847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26DED2B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E307F5C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592C61D" w14:textId="77777777" w:rsidR="0097112F" w:rsidRPr="000C7AAE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AC70A45" w14:textId="77777777" w:rsidR="0097112F" w:rsidRPr="000C7AAE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0E1DAB4" w14:textId="77777777" w:rsidR="0097112F" w:rsidRPr="000C7AAE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B502B2D" w14:textId="77777777" w:rsidR="008970CD" w:rsidRPr="000C7AAE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D954E44" w14:textId="77777777" w:rsidR="008970CD" w:rsidRPr="000C7AAE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3E85659" w14:textId="77777777" w:rsidR="008970CD" w:rsidRPr="000C7AAE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34597C2" w14:textId="77777777" w:rsidR="008970CD" w:rsidRPr="000C7AAE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8A1E082" w14:textId="0EE1C9DF" w:rsidR="00884FAB" w:rsidRPr="000C7AAE" w:rsidRDefault="0097112F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Бања Лука, </w:t>
      </w:r>
      <w:r w:rsidR="00B40170"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март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202</w:t>
      </w:r>
      <w:r w:rsidR="00A10518"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5</w:t>
      </w:r>
      <w:r w:rsidR="00B177B2"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14:paraId="45DB4785" w14:textId="08538898" w:rsidR="004E5EB8" w:rsidRPr="000C7AAE" w:rsidRDefault="004E5EB8">
      <w:pP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752EC0FA" w14:textId="1426CDA2" w:rsidR="00B177B2" w:rsidRPr="000C7AAE" w:rsidRDefault="00BF00F0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lastRenderedPageBreak/>
        <w:tab/>
      </w:r>
      <w:r w:rsidR="00B177B2"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14:paraId="1DAE2A70" w14:textId="77777777" w:rsidR="00B177B2" w:rsidRPr="000C7AAE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>(по хитном поступку)</w:t>
      </w:r>
    </w:p>
    <w:p w14:paraId="2F94C246" w14:textId="77777777" w:rsidR="00BF00F0" w:rsidRPr="000C7AAE" w:rsidRDefault="00BF00F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0F8490D4" w14:textId="77777777" w:rsidR="00B177B2" w:rsidRPr="000C7AAE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4483D007" w14:textId="77777777" w:rsidR="000C7AAE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ИЗМЈЕНИ ЗАКОНА О ПЛАТАМА ЗАПОСЛЕНИХ У </w:t>
      </w:r>
    </w:p>
    <w:p w14:paraId="6BB4C68A" w14:textId="5E0A1992" w:rsidR="00B177B2" w:rsidRPr="000C7AAE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  <w:r w:rsidR="00FB03E4"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11319ED0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7F7170C9" w14:textId="77777777" w:rsidR="00B177B2" w:rsidRPr="000C7AAE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14:paraId="3E00CFF9" w14:textId="77777777" w:rsidR="0098298C" w:rsidRPr="000C7AAE" w:rsidRDefault="0098298C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0374E29" w14:textId="32A8526C" w:rsidR="0077265A" w:rsidRPr="000C7AAE" w:rsidRDefault="00990F79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Закону о платама запослених у области културе Републике Српске („Службени гласник Републике Српске“, бр</w:t>
      </w:r>
      <w:r w:rsidR="0077265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11/19, 105/19, 49/21, 119/21,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68/22</w:t>
      </w:r>
      <w:r w:rsidR="002132F3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7265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A10518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2132F3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112/23</w:t>
      </w:r>
      <w:r w:rsidR="00A10518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110/24</w:t>
      </w:r>
      <w:r w:rsidR="0077265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A10518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77265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9. </w:t>
      </w:r>
      <w:r w:rsidR="00A10518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 се и гласи</w:t>
      </w:r>
      <w:r w:rsidR="0077265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</w:p>
    <w:p w14:paraId="00164D30" w14:textId="685D2AB0" w:rsidR="00A10518" w:rsidRPr="000C7AAE" w:rsidRDefault="007E5F5D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A10518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 у установама културе разврставају се у платне групе и платне подгрупе са сљедећим платним коефицијентима за обрачун основне плате:</w:t>
      </w:r>
    </w:p>
    <w:p w14:paraId="729BEC26" w14:textId="7AC4E3B0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14:paraId="62BF531B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60E4309D" w14:textId="1C2399C1" w:rsidR="00A10518" w:rsidRPr="000C7AAE" w:rsidRDefault="00A10518" w:rsidP="00C353B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 установе републичког нивоа (висока стручна спрема)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36,15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D29CFE7" w14:textId="77777777" w:rsidR="00A10518" w:rsidRPr="000C7AAE" w:rsidRDefault="00A10518" w:rsidP="00C35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381994BB" w14:textId="27A166AB" w:rsidR="00A10518" w:rsidRPr="000C7AAE" w:rsidRDefault="00A10518" w:rsidP="00C353B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 установе матичног нивоа (висока стручна спрема)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31,86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86B8C2C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37089E3D" w14:textId="1F148602" w:rsidR="00C353BE" w:rsidRPr="000C7AAE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 установе нивоа јединице локалне самоупр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аве (висока </w:t>
      </w:r>
    </w:p>
    <w:p w14:paraId="60ED3D56" w14:textId="6F422D04" w:rsidR="00A10518" w:rsidRPr="000C7AAE" w:rsidRDefault="002D3026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……………………</w:t>
      </w:r>
      <w:r w:rsid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………………………………………………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A10518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28,99</w:t>
      </w:r>
      <w:r w:rsidR="00A10518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F5FF451" w14:textId="77777777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E82C876" w14:textId="20754EE2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14:paraId="0D856E99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2CC845C5" w14:textId="7AFF90AB" w:rsidR="00C353BE" w:rsidRPr="000C7AAE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 првак, диригент, концерт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мајстор, умјетнички директор (висока </w:t>
      </w:r>
    </w:p>
    <w:p w14:paraId="52F0AC1D" w14:textId="1A295249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30,47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607A7C7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1EBC75EE" w14:textId="3E860AC0" w:rsidR="00A10518" w:rsidRPr="00332A75" w:rsidRDefault="00A10518" w:rsidP="00332A7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музејски савјетник, музејски педагог 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документариста савјетник, информатичар савјетник, конзерватор-рестауратор савјетник, библиотекар савјетник, библиограф савјетник, археограф савјетник, информатор савјетник, документариста савјетник, технички директор, директор општег сектора, савјетник за аудио-визуелне медије, савјетник за текстуалне медије, истраживање, развојне политике и програме (висока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2D3026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D3026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353BE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1D0E4A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28,28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F04F005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4668F2D9" w14:textId="69A45BD9" w:rsidR="00C353BE" w:rsidRPr="000C7AAE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виши кустос, виши библиотекар, виши библиограф, виши археограф, виши информатор, виши конзерватор, виши информатичар, виши музејски педагог, виши документариста и виши конзерватор-рестауратор (висока </w:t>
      </w:r>
    </w:p>
    <w:p w14:paraId="3B78D160" w14:textId="2D353CC5" w:rsidR="00A10518" w:rsidRPr="000C7AAE" w:rsidRDefault="00A10518" w:rsidP="00332A7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27,34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5051662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4F388485" w14:textId="57FCB57B" w:rsidR="00A10518" w:rsidRPr="00332A75" w:rsidRDefault="00A10518" w:rsidP="00332A7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 стручних сарадника, конзерватор, рестауратор</w:t>
      </w:r>
      <w:r w:rsidR="00C44A3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конзерватор, драматург, глумац, историчар умјетности, етнолог, археолог, архивиста, кустос, кустос-педагог, зоолог, библиотекар, графички дизајнер, сценограф, костимограф, камерман, технолог, монтажер, продуцент, редитељ, лектор, музејски педагог, библиограф, археограф, документариста, аудио-видео дизајнер, вајар, биолог, информатичар, информатор, менаџер за односе са јавношћу, маркетинг менаџер, умјетнички фотограф, замјеник концерт</w:t>
      </w:r>
      <w:r w:rsidR="001827E3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мајстора, вођа дионица, замјеник вође дионица, члан оркестра 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музичар, члан оркестра 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први дувач, члан оркестра 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други дувач, члан оркестра 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харфа, члан оркестра 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тимпан, члан оркестра 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удараљке,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тифлограф</w:t>
      </w:r>
      <w:proofErr w:type="spellEnd"/>
      <w:r w:rsidR="00C44A3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графолог, сликар,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аудио-дизајнер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 </w:t>
      </w:r>
      <w:r w:rsidR="001D0E4A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640B0C4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5. пета платна подгрупа:</w:t>
      </w:r>
    </w:p>
    <w:p w14:paraId="3ACA2FDC" w14:textId="614FC923" w:rsidR="00A10518" w:rsidRPr="000C7AAE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 установе, шеф рачуноводства (висо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 стручна спрема)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601BCC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25,94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C47F57D" w14:textId="77777777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99AF0E5" w14:textId="2F2C9474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14:paraId="48188990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70622344" w14:textId="190DA9CD" w:rsidR="00A10518" w:rsidRPr="000C7AAE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 препаратор, виши музејски техничар, виши књижничар, глумац, суфлер, инспицијент, пропагандиста (виша стручна спрема)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………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FEFCC41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2D7BD0D3" w14:textId="79ACD1A7" w:rsidR="00A10518" w:rsidRPr="000C7AAE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секретар, шеф рачуноводства, књиговођа, организатор финансијских и благајничких послова, референт финансијских послова и наплате (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виша стручна спрема)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………………………………………………….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071BEF42" w14:textId="77777777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2070832" w14:textId="4FA1A3F6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14:paraId="62D21BF6" w14:textId="0188D163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конзерватор, столар, моделар, фотограф,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тон-мајстор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мајстор свјетла, мајстор сцене, електроинсталатер, декоратер, тапетар, референт противпожарне заштите, бравар (висококвалификовани радник)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</w:t>
      </w:r>
      <w:r w:rsidR="00C44A3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4047FF5" w14:textId="77777777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187963F" w14:textId="55B6771D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14:paraId="399BAC41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242C0A63" w14:textId="5E5B38A2" w:rsidR="00A10518" w:rsidRPr="00332A75" w:rsidRDefault="00A10518" w:rsidP="00332A7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музејски техничар, препаратор, књижничар, књиговезац, архивски техничар,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шминкер-маскер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декоратер,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суфлер-инспицијент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лаборант, аниматор,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гардеробер-магационер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организатор, секретар, шеф рачуноводства, глумац, фотограф, текстилни техничар,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каширер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нототекар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коректор-тифлограф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технички секретар директора (средња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C44A3E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="00C353BE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1D0E4A"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7,86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8974A76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6F106A2E" w14:textId="7D66F720" w:rsidR="00A10518" w:rsidRPr="000C7AAE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књиговођа, финансијски књиговођа, благајник, референт за обрачун плата,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административнотехнички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секретар, референт за финансијске послове, билетар (средња стручна спрема)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="00C44A3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C353B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........................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16,35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60E4E222" w14:textId="77777777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3C65454" w14:textId="4BADAD79" w:rsidR="00A10518" w:rsidRPr="000C7AAE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шеста платна група:</w:t>
      </w:r>
    </w:p>
    <w:p w14:paraId="4A9E10D4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2CF86797" w14:textId="56E2D680" w:rsidR="00A10518" w:rsidRPr="000C7AAE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послови заштите књижног фонда,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каниста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спикер,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расвјетљивач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реквизитер, бински радник, кројач, референт набавке и продаје, возач, курир, дактилограф, технички послови, домар, економ, референт противпожарне заштит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 (квалификовани радник)</w:t>
      </w:r>
      <w:r w:rsidR="001827E3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</w:t>
      </w:r>
      <w:r w:rsid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1827E3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</w:t>
      </w:r>
      <w:r w:rsidR="002D3026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1827E3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50AAC5C6" w14:textId="77777777" w:rsidR="00A10518" w:rsidRPr="000C7AAE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4272266E" w14:textId="574BDE8A" w:rsidR="00A10518" w:rsidRPr="000C7AAE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хигијеничар, портир, ноћни чувар, спремачица сцене, телефониста централе (завршена основна школа или неквалификовани радник)</w:t>
      </w:r>
      <w:r w:rsidR="00AD1E44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 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13,44.</w:t>
      </w:r>
      <w:r w:rsidR="00C1593E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1D0E4A"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0F893A39" w14:textId="77777777" w:rsidR="00AD1E44" w:rsidRPr="000C7AAE" w:rsidRDefault="00AD1E44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2636DB6" w14:textId="02558624" w:rsidR="00B177B2" w:rsidRPr="000C7AAE" w:rsidRDefault="00B177B2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14:paraId="1B74B909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2"/>
      <w:bookmarkEnd w:id="1"/>
    </w:p>
    <w:p w14:paraId="67EB408B" w14:textId="49A6AAA7" w:rsidR="00B177B2" w:rsidRPr="000C7AAE" w:rsidRDefault="00B177B2" w:rsidP="001F0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</w:t>
      </w:r>
      <w:r w:rsidR="001517C9" w:rsidRPr="000C7AAE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5800C4"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0518" w:rsidRPr="000C7AAE">
        <w:rPr>
          <w:rFonts w:ascii="Times New Roman" w:hAnsi="Times New Roman" w:cs="Times New Roman"/>
          <w:sz w:val="24"/>
          <w:szCs w:val="24"/>
          <w:lang w:val="sr-Cyrl-BA"/>
        </w:rPr>
        <w:t>априла</w:t>
      </w:r>
      <w:r w:rsidR="005800C4"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2132F3" w:rsidRPr="000C7AA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2" w:name="10026"/>
      <w:bookmarkEnd w:id="2"/>
    </w:p>
    <w:p w14:paraId="18CAB917" w14:textId="6E691BD1" w:rsidR="00B177B2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15D215A" w14:textId="7CD5606B" w:rsidR="00332A75" w:rsidRDefault="00332A75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0E0EA33" w14:textId="77777777" w:rsidR="00332A75" w:rsidRPr="000C7AAE" w:rsidRDefault="00332A75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42B5EBB" w14:textId="77777777" w:rsidR="00B177B2" w:rsidRPr="000C7AAE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0C7AAE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Број: </w:t>
      </w:r>
      <w:r w:rsidRPr="000C7AAE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ПРЕДСЈЕДНИК</w:t>
      </w:r>
    </w:p>
    <w:p w14:paraId="7EDDF3D3" w14:textId="77777777" w:rsidR="00B177B2" w:rsidRPr="000C7AAE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0C7AAE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Датум:  </w:t>
      </w:r>
      <w:r w:rsidRPr="000C7AAE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НАРОДНЕ СКУПШТИНЕ</w:t>
      </w:r>
    </w:p>
    <w:p w14:paraId="23DFDD94" w14:textId="77777777" w:rsidR="004B7F9F" w:rsidRPr="000C7AAE" w:rsidRDefault="004B7F9F" w:rsidP="009A5B14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5E4432A2" w14:textId="77777777" w:rsidR="00276824" w:rsidRPr="000C7AAE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523FA" w:rsidRPr="000C7AAE">
        <w:rPr>
          <w:rFonts w:ascii="Times New Roman" w:hAnsi="Times New Roman" w:cs="Times New Roman"/>
          <w:sz w:val="24"/>
          <w:szCs w:val="24"/>
          <w:lang w:val="sr-Cyrl-BA"/>
        </w:rPr>
        <w:t>Ненад Стевандић</w:t>
      </w:r>
    </w:p>
    <w:p w14:paraId="79574FB5" w14:textId="77777777" w:rsidR="00B177B2" w:rsidRPr="000C7AAE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2599D14F" w14:textId="77777777" w:rsidR="00B177B2" w:rsidRPr="000C7AAE" w:rsidRDefault="00B177B2" w:rsidP="009A5B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14:paraId="18FF9599" w14:textId="77777777" w:rsidR="00B177B2" w:rsidRPr="000C7AAE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ПРИЈЕДЛОГА ЗАКОНА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О ИЗМЈЕНИ ЗАКОНА О ПЛАТАМА ЗАПОСЛЕНИХ У </w:t>
      </w:r>
      <w:r w:rsidRPr="000C7AA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КУЛТУРЕ РЕПУБЛИКЕ СРПСКЕ</w:t>
      </w:r>
    </w:p>
    <w:p w14:paraId="201AD684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0A447D1" w14:textId="77777777" w:rsidR="00B177B2" w:rsidRPr="000C7AAE" w:rsidRDefault="00B177B2" w:rsidP="009A5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14:paraId="7963E9CD" w14:textId="74C6A1AD" w:rsidR="00B177B2" w:rsidRPr="000C7AAE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356077" w14:textId="77777777" w:rsidR="00057D29" w:rsidRPr="000C7AAE" w:rsidRDefault="00057D29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0D4541" w14:textId="77777777" w:rsidR="00B177B2" w:rsidRPr="000C7AAE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561726" w:rsidRPr="000C7AA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61726" w:rsidRPr="000C7AAE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ЗА ДОНОШЕЊЕ </w:t>
      </w:r>
      <w:r w:rsidR="00561726"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14:paraId="5D2671C1" w14:textId="77777777" w:rsidR="00B177B2" w:rsidRPr="000C7AAE" w:rsidRDefault="00B177B2" w:rsidP="001827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26E6DA39" w14:textId="77777777" w:rsidR="00B177B2" w:rsidRPr="000C7AAE" w:rsidRDefault="00B177B2" w:rsidP="001827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Уставни основ за доношење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измјени Закона о платама запослених у области културе Републике Српске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(по хитном поступку) </w:t>
      </w:r>
      <w:r w:rsidRPr="000C7AA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садржан је у члану 39. став 5. Устава Републике Српске, према којем свако по основу рада има право на зараду, у складу са законом и колективним уговором, као и у Амандману XXXII став 1. тачка 17. на члан 68. Устава Републике Српске, према којем Република уређује и обезбјеђује финансирање остваривања права и дужности Републике. </w:t>
      </w:r>
    </w:p>
    <w:p w14:paraId="014E7FC6" w14:textId="77777777" w:rsidR="00B177B2" w:rsidRPr="000C7AAE" w:rsidRDefault="00B177B2" w:rsidP="001827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Чланом 70. тачка 2. Устава Републике Српске прописано је да Народна скупштина Републике Српске доноси законе, друге прописе и опште акте.</w:t>
      </w:r>
    </w:p>
    <w:p w14:paraId="3B8871D9" w14:textId="77777777" w:rsidR="00003588" w:rsidRPr="000C7AAE" w:rsidRDefault="00003588" w:rsidP="001827E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C845E08" w14:textId="77777777" w:rsidR="00BC5BC1" w:rsidRPr="000C7AAE" w:rsidRDefault="00BC5BC1" w:rsidP="00BC5BC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УСТАВОМ, ПРАВНИМ СИСТЕМОМ И ПРАВИЛИМА ЗА ИЗРАДУ ЗАКОНА И ДРУГИХ ПРОПИСА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>РЕПУБЛИКЕ СРПСКЕ</w:t>
      </w:r>
    </w:p>
    <w:p w14:paraId="7D185A27" w14:textId="77777777" w:rsidR="009A5B14" w:rsidRPr="000C7AAE" w:rsidRDefault="009A5B14" w:rsidP="00E72A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0589D41" w14:textId="60F0D3EA" w:rsidR="000122AD" w:rsidRPr="000C7AAE" w:rsidRDefault="00CC02B9" w:rsidP="00012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Према Мишљењу Републичког секре</w:t>
      </w:r>
      <w:r w:rsidR="006718B6" w:rsidRPr="000C7AAE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таријата за законодавство број:</w:t>
      </w:r>
      <w:r w:rsidR="00CF720D"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122AD" w:rsidRPr="000C7AAE">
        <w:rPr>
          <w:rFonts w:ascii="Times New Roman" w:hAnsi="Times New Roman" w:cs="Times New Roman"/>
          <w:sz w:val="24"/>
          <w:szCs w:val="24"/>
          <w:lang w:val="sr-Cyrl-BA"/>
        </w:rPr>
        <w:t>22.04-020-</w:t>
      </w:r>
      <w:r w:rsidR="000122AD" w:rsidRPr="000C7AAE">
        <w:rPr>
          <w:rFonts w:ascii="Times New Roman" w:hAnsi="Times New Roman" w:cs="Times New Roman"/>
          <w:sz w:val="24"/>
          <w:szCs w:val="24"/>
          <w:lang w:val="bs-Latn-BA"/>
        </w:rPr>
        <w:t>805</w:t>
      </w:r>
      <w:r w:rsidR="000122AD" w:rsidRPr="000C7AAE">
        <w:rPr>
          <w:rFonts w:ascii="Times New Roman" w:hAnsi="Times New Roman" w:cs="Times New Roman"/>
          <w:sz w:val="24"/>
          <w:szCs w:val="24"/>
          <w:lang w:val="sr-Cyrl-BA"/>
        </w:rPr>
        <w:t>/25 од 7</w:t>
      </w:r>
      <w:r w:rsidR="000122AD" w:rsidRPr="000C7AA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="000122AD" w:rsidRPr="000C7AAE">
        <w:rPr>
          <w:rFonts w:ascii="Times New Roman" w:hAnsi="Times New Roman" w:cs="Times New Roman"/>
          <w:sz w:val="24"/>
          <w:szCs w:val="24"/>
          <w:lang w:val="sr-Cyrl-RS"/>
        </w:rPr>
        <w:t xml:space="preserve"> марта </w:t>
      </w:r>
      <w:r w:rsidR="000122AD"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2025. године, у</w:t>
      </w:r>
      <w:r w:rsidR="000122AD" w:rsidRPr="000C7AAE">
        <w:rPr>
          <w:rFonts w:ascii="Times New Roman" w:hAnsi="Times New Roman" w:cs="Times New Roman"/>
          <w:sz w:val="24"/>
          <w:szCs w:val="24"/>
          <w:lang w:val="sr-Cyrl-BA" w:eastAsia="bs-Latn-BA"/>
        </w:rPr>
        <w:t>ставни основ за доношење овог закона садржан је 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 друге прописе и опште акте.</w:t>
      </w:r>
    </w:p>
    <w:p w14:paraId="52958D58" w14:textId="77777777" w:rsidR="000122AD" w:rsidRPr="000C7AAE" w:rsidRDefault="000122AD" w:rsidP="000122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 w:eastAsia="bs-Latn-BA"/>
        </w:rPr>
        <w:t>Обрађивач овог закона је, у складу са чланом 41. став 1. т. 5) и  6) и чланом 56. Правила за израду закона и других прописа Републике Српске („Службени гласник Републике Српске“, број 24/14), навео разлоге за доношење овог закона и дао објашњење разлога за доношење закона по хитном поступку. У вези с тим, основни разлог за  доношење овог закона је повећање платних коефицијената за запослене у области културе Републике Српске, с циљем побољшања материјалног положаја запослених.</w:t>
      </w:r>
    </w:p>
    <w:p w14:paraId="4E5C54CA" w14:textId="77777777" w:rsidR="000122AD" w:rsidRPr="000C7AAE" w:rsidRDefault="000122AD" w:rsidP="00012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Образложењу предложеног Закона обрађивач је, у складу са чланом 213. Пословника о раду Народне скупштине Републике Српске („Службени гласник Републике Српске“, број 66/20), као разлог за доношење Закона по хитном поступку  навео чињеницу да се мијењају платни коефицијенти, што ће резултирати повећањем личних примања за запослене у области културе, а то се цијени као мјера која је од општег интереса за Републику Српску. </w:t>
      </w:r>
    </w:p>
    <w:p w14:paraId="472DB1D5" w14:textId="6C0511C2" w:rsidR="000122AD" w:rsidRPr="000C7AAE" w:rsidRDefault="000122AD" w:rsidP="000122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Calibri" w:hAnsi="Times New Roman" w:cs="Times New Roman"/>
          <w:sz w:val="24"/>
          <w:szCs w:val="24"/>
          <w:lang w:val="sr-Cyrl-BA"/>
        </w:rPr>
        <w:t>На предложени Закон Републички секретаријат за законодавство није имао примједаба у смислу његове усаглашености са Уставом, правним системом Републике Српске и Правилима за израду закона и других прописа Републике Српске и мишљења смо да се Приједлог закона о измјени Закона о платама запослених у области културе Републике Српске (по хитном поступку) може упутити даље на разматрање.</w:t>
      </w:r>
    </w:p>
    <w:p w14:paraId="12554357" w14:textId="77777777" w:rsidR="000122AD" w:rsidRPr="000C7AAE" w:rsidRDefault="000122AD" w:rsidP="002D3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50186B" w14:textId="77777777" w:rsidR="00B177B2" w:rsidRPr="000C7AAE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ПРАВНИМ ПОРЕТКОМ ЕВРОПСКЕ УНИЈЕ</w:t>
      </w:r>
    </w:p>
    <w:p w14:paraId="08C598B1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8699422" w14:textId="77777777" w:rsidR="00195DE6" w:rsidRPr="000C7AAE" w:rsidRDefault="00195DE6" w:rsidP="00D41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Према Мишљењу Министарства за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европске интеграције и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међународну сарадњу, број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17.03-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020-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>815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/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>5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 7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марта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2025. године, а након увида у прописе Европске уније и анализе Приједлога закона о измјени Закона о платама запослених у области културе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Републике Српске (по хитном поступку)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,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нису установљени обавезујући секундарни извори права ЕУ који уређују материју достављеног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приједлога.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Због тога у Изјави о усклађености стоји оцјена „непримјењиво“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14:paraId="23378B6C" w14:textId="42389849" w:rsidR="001827E3" w:rsidRPr="000C7AAE" w:rsidRDefault="00D41172" w:rsidP="00195D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15DCFBAF" w14:textId="77777777" w:rsidR="00B177B2" w:rsidRPr="000C7AAE" w:rsidRDefault="00B177B2" w:rsidP="001827E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14:paraId="737C8717" w14:textId="77777777" w:rsidR="003D0E1B" w:rsidRPr="000C7AAE" w:rsidRDefault="003D0E1B" w:rsidP="001827E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7E7BA8E" w14:textId="77777777" w:rsidR="001C4F80" w:rsidRPr="000C7AAE" w:rsidRDefault="001C4F80" w:rsidP="001C4F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Разлог за доношење овог закона је</w:t>
      </w:r>
      <w:r w:rsidRPr="000C7A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побољшање материјалног положаја и услова живота запослених радника у области културе Републике Српске. </w:t>
      </w:r>
    </w:p>
    <w:p w14:paraId="2FECA604" w14:textId="77777777" w:rsidR="001C4F80" w:rsidRPr="000C7AAE" w:rsidRDefault="001C4F80" w:rsidP="001C4F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Измјеном предложеног текста Закона извршено је усклађивање са Одлуком о најнижој плати у Републици Српској за 2025. годину, те увећање плата запослених радника у области културе Републике Српске у износу од 10%, а све кроз измјену платних коефицијената.</w:t>
      </w:r>
    </w:p>
    <w:p w14:paraId="24A9A56C" w14:textId="77777777" w:rsidR="001C4F80" w:rsidRPr="000C7AAE" w:rsidRDefault="001C4F80" w:rsidP="001C4F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C7AAE">
        <w:rPr>
          <w:rFonts w:ascii="Times New Roman" w:hAnsi="Times New Roman" w:cs="Times New Roman"/>
          <w:sz w:val="24"/>
          <w:szCs w:val="24"/>
          <w:lang w:val="sr-Cyrl-RS"/>
        </w:rPr>
        <w:t>Поред наведеног усклађивања и увећања од 10% за све раднике</w:t>
      </w:r>
      <w:r w:rsidRPr="000C7A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C7AAE">
        <w:rPr>
          <w:rFonts w:ascii="Times New Roman" w:hAnsi="Times New Roman" w:cs="Times New Roman"/>
          <w:sz w:val="24"/>
          <w:szCs w:val="24"/>
          <w:lang w:val="sr-Cyrl-RS"/>
        </w:rPr>
        <w:t xml:space="preserve"> извршено је и додатно увећање од 100 КМ за директоре установа у области културе Републике Српске.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>Наиме, на основу Споразума о динамици усклађивања платних коефицијената запослених са високом стручном спремом у области образовања и културе Републике Српске, од 21. августа 2023. године, те Споразумом о измјени Споразума о динамици усклађивања  платних коефицијената запослених са високом стручном спремом у области образовања и културе Републике Српске од 1. децембра 2023. године, који су потписани од стране Министарства просвјете и културе, Министарства за научнотехнолошки развој и високо образовање и Синдиката образовања, науке и културе Републике Српске, више пута долазило је до повећања плата запослених радника са високом стручном спремом у области образовања и културе, а који имају платни коефицијент нижи од платног коефицијента пете платне групе дефинисаног Законом о платама запослених у органима управе. Наведеним повећањима плата нису били обухваћени радници на руководећим радним мјестима са високом стручном спремом. На основу наведеног, било је неопходно извршити и додатно увећање за запослене на руководећим радним мјестима у установама културе Републике Српске.</w:t>
      </w:r>
    </w:p>
    <w:p w14:paraId="1B3BDC08" w14:textId="77777777" w:rsidR="001C4F80" w:rsidRPr="000C7AAE" w:rsidRDefault="001C4F80" w:rsidP="001C4F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Измјене овог закона представљају још једну од мјера Владе Републике Српске које доприносе привредном расту и повећању плата радника, као и побољшању </w:t>
      </w:r>
      <w:proofErr w:type="spellStart"/>
      <w:r w:rsidRPr="000C7AAE">
        <w:rPr>
          <w:rFonts w:ascii="Times New Roman" w:hAnsi="Times New Roman" w:cs="Times New Roman"/>
          <w:sz w:val="24"/>
          <w:szCs w:val="24"/>
          <w:lang w:val="sr-Cyrl-BA"/>
        </w:rPr>
        <w:t>економско-социјалног</w:t>
      </w:r>
      <w:proofErr w:type="spellEnd"/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положаја запослених у области културе Републике Српске.</w:t>
      </w:r>
    </w:p>
    <w:p w14:paraId="74F53BDC" w14:textId="77777777" w:rsidR="00990F79" w:rsidRPr="000C7AAE" w:rsidRDefault="00990F79" w:rsidP="001827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06615A" w14:textId="77777777" w:rsidR="00B177B2" w:rsidRPr="000C7AAE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14:paraId="32D1B268" w14:textId="77777777" w:rsidR="00B177B2" w:rsidRPr="000C7AAE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1B60B3C" w14:textId="163D7442" w:rsidR="00A6232D" w:rsidRPr="000C7AAE" w:rsidRDefault="00A6232D" w:rsidP="00A6232D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Чланом 213. Пословника Народне скупштине Републике Српске („Службени гласник Републике Српске“, број 66/20)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по хитном поступку би могло проузроковати штетне посљедице по живот и здравље људи, безбједност Републике и рад органа и организација</w:t>
      </w:r>
      <w:r w:rsidRPr="000C7AA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ако је то у општем интересу.</w:t>
      </w:r>
    </w:p>
    <w:p w14:paraId="2FD9D344" w14:textId="1076F424" w:rsidR="00A6232D" w:rsidRPr="000C7AAE" w:rsidRDefault="00D863A1" w:rsidP="00A6232D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" w:name="_GoBack"/>
      <w:r w:rsidRPr="000C7AAE">
        <w:rPr>
          <w:rFonts w:ascii="Times New Roman" w:hAnsi="Times New Roman" w:cs="Times New Roman"/>
          <w:sz w:val="24"/>
          <w:szCs w:val="24"/>
          <w:lang w:val="sr-Cyrl-BA"/>
        </w:rPr>
        <w:t>Предложеним Законом о измјени</w:t>
      </w:r>
      <w:r w:rsidR="00A6232D"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платама запослених у </w:t>
      </w:r>
      <w:r w:rsidR="00366558" w:rsidRPr="000C7AAE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</w:t>
      </w:r>
      <w:r w:rsidR="00A6232D"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додатно се повећавају плате запослених радника у </w:t>
      </w:r>
      <w:r w:rsidR="00366558" w:rsidRPr="000C7AAE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</w:t>
      </w:r>
      <w:r w:rsidR="00A6232D" w:rsidRPr="000C7AAE">
        <w:rPr>
          <w:rFonts w:ascii="Times New Roman" w:hAnsi="Times New Roman" w:cs="Times New Roman"/>
          <w:sz w:val="24"/>
          <w:szCs w:val="24"/>
          <w:lang w:val="sr-Cyrl-BA"/>
        </w:rPr>
        <w:t>, с циљем побољшања материјалног положаја ове категорије радника, на основу чега долази до повећањ</w:t>
      </w:r>
      <w:r w:rsidR="002308EA" w:rsidRPr="000C7AAE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6232D"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личних примања, а то се свакако може цијенити као мјера која је од општег интереса за Републику Српску.</w:t>
      </w:r>
    </w:p>
    <w:bookmarkEnd w:id="3"/>
    <w:p w14:paraId="528AA2B5" w14:textId="77777777" w:rsidR="00366558" w:rsidRPr="000C7AAE" w:rsidRDefault="00366558" w:rsidP="00366558">
      <w:pPr>
        <w:spacing w:after="0" w:line="240" w:lineRule="auto"/>
        <w:ind w:firstLine="720"/>
        <w:jc w:val="both"/>
        <w:rPr>
          <w:rStyle w:val="Bodytext2"/>
          <w:rFonts w:eastAsiaTheme="minorHAnsi"/>
          <w:strike w:val="0"/>
          <w:sz w:val="24"/>
          <w:szCs w:val="24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Будући да наведена мјера има директан утицај на буџет Републике Српске, било је </w:t>
      </w:r>
      <w:r w:rsidRPr="000C7AAE">
        <w:rPr>
          <w:rStyle w:val="Bodytext2"/>
          <w:rFonts w:eastAsiaTheme="minorHAnsi"/>
          <w:strike w:val="0"/>
          <w:sz w:val="24"/>
          <w:szCs w:val="24"/>
        </w:rPr>
        <w:t>неопходно донијети овај закон, а то подразумијева и његово доношење по хитном поступку.</w:t>
      </w:r>
    </w:p>
    <w:p w14:paraId="2B90CCC7" w14:textId="5E76FD94" w:rsidR="00BB2D75" w:rsidRDefault="00BB2D75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5EB0D88" w14:textId="7572CA0F" w:rsidR="005653A3" w:rsidRDefault="005653A3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FBE8F5E" w14:textId="5C8EF4F8" w:rsidR="005653A3" w:rsidRDefault="005653A3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58B68A" w14:textId="77777777" w:rsidR="005653A3" w:rsidRPr="000C7AAE" w:rsidRDefault="005653A3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0CABA8" w14:textId="77777777" w:rsidR="00B177B2" w:rsidRPr="000C7AAE" w:rsidRDefault="00B177B2" w:rsidP="009A5B1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VI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14:paraId="1A22432B" w14:textId="77777777" w:rsidR="00B177B2" w:rsidRPr="000C7AAE" w:rsidRDefault="00B177B2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</w:p>
    <w:p w14:paraId="2F779B45" w14:textId="77777777" w:rsidR="00B177B2" w:rsidRPr="000C7AAE" w:rsidRDefault="00B177B2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Чланом 1. </w:t>
      </w:r>
      <w:r w:rsidR="00F52D64"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1F79EC"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измјени Закона о платама запослених у области културе Републике Српске </w:t>
      </w:r>
      <w:r w:rsidR="001F79EC" w:rsidRPr="000C7AA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(по хитном поступку) </w:t>
      </w:r>
      <w:r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установама културе Републике Српске.</w:t>
      </w:r>
    </w:p>
    <w:p w14:paraId="1A8C66F5" w14:textId="77777777" w:rsidR="00B177B2" w:rsidRPr="000C7AAE" w:rsidRDefault="00B177B2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Чланом 2. </w:t>
      </w:r>
      <w:r w:rsidR="00F52D64"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>Приједлога закона</w:t>
      </w:r>
      <w:r w:rsidR="00F52D64"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>прописано је објављивање и ступање на снагу овог закона.</w:t>
      </w:r>
    </w:p>
    <w:p w14:paraId="17568405" w14:textId="77777777" w:rsidR="005B170D" w:rsidRPr="000C7AAE" w:rsidRDefault="005B170D" w:rsidP="005B17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138470" w14:textId="2D5FD447" w:rsidR="005B170D" w:rsidRPr="000C7AAE" w:rsidRDefault="005B170D" w:rsidP="005653A3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0C7AAE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C7AA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ПРОЦЈЕНА УТИЦАЈА ЗАКОНА, ДРУГИХ ПРОПИСА И ОПШТИХ АКАТА НА УВОЂЕЊЕ НОВИХ, ИЗМЈЕНУ ИЛИ УКИДАЊЕ ПОСТОЈЕЋИХ</w:t>
      </w:r>
    </w:p>
    <w:p w14:paraId="20CCA79D" w14:textId="77777777" w:rsidR="005B170D" w:rsidRPr="000C7AAE" w:rsidRDefault="005B170D" w:rsidP="005653A3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0C7AA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14:paraId="6646ED4D" w14:textId="77777777" w:rsidR="005B170D" w:rsidRPr="000C7AAE" w:rsidRDefault="005B170D" w:rsidP="005B170D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37E8BA6C" w14:textId="3FA899DD" w:rsidR="000B7EEA" w:rsidRPr="000C7AAE" w:rsidRDefault="005B170D" w:rsidP="0072621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0C7AAE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14:paraId="5B059A71" w14:textId="77777777" w:rsidR="00AB2520" w:rsidRPr="00FB03E4" w:rsidRDefault="00AB2520" w:rsidP="00AB2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CE7F5A" w14:textId="09B3CF7F" w:rsidR="00AB2520" w:rsidRDefault="00AB2520" w:rsidP="00AB2520">
      <w:p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sr-Cyrl-RS"/>
        </w:rPr>
        <w:t>РАЗЛОГ ЗА СТУПАЊЕ НА СНАГУ ЗАКОНА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ПРИЈЕ ОСМОГ ДАНА</w:t>
      </w:r>
    </w:p>
    <w:p w14:paraId="27EC6D77" w14:textId="786E25B9" w:rsidR="00AB2520" w:rsidRDefault="00AB2520" w:rsidP="00AB2520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ОД ДАНА ОБЈАВЉИВАЊА У „СЛУЖБЕНОМ</w:t>
      </w:r>
      <w:r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ГЛАСНИКУ </w:t>
      </w:r>
    </w:p>
    <w:p w14:paraId="0102D891" w14:textId="21806811" w:rsidR="00AB2520" w:rsidRDefault="00AB2520" w:rsidP="00AB2520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РЕПУБЛИКЕ СРПСКЕ“</w:t>
      </w:r>
    </w:p>
    <w:p w14:paraId="653ADB49" w14:textId="77777777" w:rsidR="00AB2520" w:rsidRDefault="00AB2520" w:rsidP="00AB2520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</w:pPr>
    </w:p>
    <w:p w14:paraId="1DFB6A98" w14:textId="21F06028" w:rsidR="00AB2520" w:rsidRPr="00FB03E4" w:rsidRDefault="00AB2520" w:rsidP="00AB25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 w:eastAsia="en-GB"/>
        </w:rPr>
        <w:t>Чланом 109. Устава Републике Српске прописано је да закони и други општи акти ступају на снагу најраније осмог дана од дана објављивања, а да могу ступити на снагу и раније из нарочито оправданих разлога.</w:t>
      </w:r>
      <w:r w:rsidRPr="00BA73D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>Предложеним Законом о измјен</w:t>
      </w:r>
      <w:r w:rsidR="006C215B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платама запослених у </w:t>
      </w:r>
      <w:r w:rsidR="000C0814">
        <w:rPr>
          <w:rFonts w:ascii="Times New Roman" w:hAnsi="Times New Roman" w:cs="Times New Roman"/>
          <w:sz w:val="24"/>
          <w:szCs w:val="24"/>
          <w:lang w:val="sr-Cyrl-BA"/>
        </w:rPr>
        <w:t>областима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културе Републи</w:t>
      </w:r>
      <w:r w:rsidR="000836AF">
        <w:rPr>
          <w:rFonts w:ascii="Times New Roman" w:hAnsi="Times New Roman" w:cs="Times New Roman"/>
          <w:sz w:val="24"/>
          <w:szCs w:val="24"/>
          <w:lang w:val="sr-Cyrl-BA"/>
        </w:rPr>
        <w:t>ке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Српск</w:t>
      </w:r>
      <w:r w:rsidR="000836AF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46F60">
        <w:rPr>
          <w:rFonts w:ascii="Times New Roman" w:hAnsi="Times New Roman" w:cs="Times New Roman"/>
          <w:sz w:val="24"/>
          <w:szCs w:val="24"/>
          <w:lang w:val="sr-Cyrl-BA"/>
        </w:rPr>
        <w:t xml:space="preserve">(по хитном поступку)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мијењају се платни коефицијенти </w:t>
      </w:r>
      <w:r w:rsidR="00EE6C7D"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>запослен</w:t>
      </w:r>
      <w:r w:rsidR="00EE6C7D">
        <w:rPr>
          <w:rFonts w:ascii="Times New Roman" w:hAnsi="Times New Roman" w:cs="Times New Roman"/>
          <w:sz w:val="24"/>
          <w:szCs w:val="24"/>
          <w:lang w:val="sr-Cyrl-BA" w:eastAsia="sr-Cyrl-CS"/>
        </w:rPr>
        <w:t>их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чега долази до повећање </w:t>
      </w:r>
      <w:r w:rsidR="00EE6C7D">
        <w:rPr>
          <w:rFonts w:ascii="Times New Roman" w:hAnsi="Times New Roman" w:cs="Times New Roman"/>
          <w:sz w:val="24"/>
          <w:szCs w:val="24"/>
          <w:lang w:val="sr-Cyrl-BA"/>
        </w:rPr>
        <w:t xml:space="preserve">њихових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>личних примања, а то се свакако може цијенити као мјера која је од општег интереса за Републику Српску.</w:t>
      </w:r>
    </w:p>
    <w:p w14:paraId="7DC5912C" w14:textId="77777777" w:rsidR="00AB2520" w:rsidRPr="00FB03E4" w:rsidRDefault="00AB2520" w:rsidP="00AB25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14:paraId="1F5F324F" w14:textId="77777777" w:rsidR="00AB2520" w:rsidRPr="00FB03E4" w:rsidRDefault="00AB2520" w:rsidP="00AB2520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FB03E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FB03E4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FB03E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ФИНАНСИЈСКА СРЕДСТВА И ЕКОНОМСКА ОПРАВДАНОСТ </w:t>
      </w:r>
    </w:p>
    <w:p w14:paraId="2219B4C7" w14:textId="77777777" w:rsidR="00AB2520" w:rsidRPr="00FB03E4" w:rsidRDefault="00AB2520" w:rsidP="00AB252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FB03E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ДОНОШЕЊА ЗАКОНА</w:t>
      </w:r>
    </w:p>
    <w:p w14:paraId="491FD18D" w14:textId="77777777" w:rsidR="00B177B2" w:rsidRPr="000C7AAE" w:rsidRDefault="00B177B2" w:rsidP="0005713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64B6F21A" w14:textId="6A7748E5" w:rsidR="00B177B2" w:rsidRPr="000C7AAE" w:rsidRDefault="00B177B2" w:rsidP="00F52D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овог закона потребно је обезбиједити додатна средства у износу </w:t>
      </w:r>
      <w:r w:rsidR="00057134" w:rsidRPr="000C7A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 w:rsidR="00242629" w:rsidRPr="000C7AAE">
        <w:rPr>
          <w:rFonts w:ascii="Times New Roman" w:eastAsia="Times New Roman" w:hAnsi="Times New Roman" w:cs="Times New Roman"/>
          <w:sz w:val="24"/>
          <w:szCs w:val="24"/>
          <w:lang w:val="en-US"/>
        </w:rPr>
        <w:t>1.750.000</w:t>
      </w:r>
      <w:r w:rsidR="00057134" w:rsidRPr="000C7A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КМ</w:t>
      </w:r>
      <w:r w:rsidR="00057134" w:rsidRPr="000C7AAE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="00057134" w:rsidRPr="000C7AA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Неопходна средства обезбиједиће се у </w:t>
      </w:r>
      <w:r w:rsidR="00BB2D75" w:rsidRPr="000C7AAE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057134" w:rsidRPr="000C7AAE">
        <w:rPr>
          <w:rFonts w:ascii="Times New Roman" w:hAnsi="Times New Roman" w:cs="Times New Roman"/>
          <w:sz w:val="24"/>
          <w:szCs w:val="24"/>
          <w:lang w:val="sr-Cyrl-BA"/>
        </w:rPr>
        <w:t>уџету Републике Српске за 202</w:t>
      </w:r>
      <w:r w:rsidR="002907CA" w:rsidRPr="000C7AAE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14:paraId="72AB6501" w14:textId="64259126" w:rsidR="00A62068" w:rsidRPr="000C7AAE" w:rsidRDefault="00A62068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722E3F15" w14:textId="77777777" w:rsidR="00B177B2" w:rsidRPr="000C7AAE" w:rsidRDefault="00B177B2" w:rsidP="00181E01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lastRenderedPageBreak/>
        <w:t>ПРИЛОГ</w:t>
      </w:r>
    </w:p>
    <w:p w14:paraId="7336EF34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1D83915C" w14:textId="77777777" w:rsidR="00B177B2" w:rsidRPr="000C7AAE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5B6C2673" w14:textId="77777777" w:rsidR="00B177B2" w:rsidRPr="000C7AAE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О ПЛАТАМА ЗАПОСЛЕНИХ У </w:t>
      </w:r>
      <w:r w:rsidRPr="000C7AA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</w:p>
    <w:p w14:paraId="5F0BF42D" w14:textId="77777777" w:rsidR="00B177B2" w:rsidRPr="000C7AAE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68A3397D" w14:textId="77777777" w:rsidR="00B177B2" w:rsidRPr="000C7AAE" w:rsidRDefault="00B177B2" w:rsidP="009A5B1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noProof/>
          <w:sz w:val="24"/>
          <w:szCs w:val="24"/>
          <w:lang w:val="sr-Cyrl-BA"/>
        </w:rPr>
        <w:t>(Текст предложене измјене уграђене у основни текст Закона)</w:t>
      </w:r>
    </w:p>
    <w:p w14:paraId="58E153C4" w14:textId="77777777" w:rsidR="00B177B2" w:rsidRPr="000C7AAE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7575A7F" w14:textId="77777777" w:rsidR="00B177B2" w:rsidRPr="000C7AAE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D37A13D" w14:textId="73BCAFF7" w:rsidR="00B177B2" w:rsidRPr="000C7AAE" w:rsidRDefault="00B177B2" w:rsidP="009A5B14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Члан 9.</w:t>
      </w:r>
    </w:p>
    <w:p w14:paraId="28B79BA8" w14:textId="77777777" w:rsidR="000B017A" w:rsidRPr="000C7AAE" w:rsidRDefault="000B017A" w:rsidP="009A5B14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91E1D0" w14:textId="26DB3880" w:rsidR="000B017A" w:rsidRPr="000C7AAE" w:rsidRDefault="000B017A" w:rsidP="000B0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 у установама културе разврставају се у платне групе и платне подгрупе са сљедећим платним коефицијентима за обрачун основне плате:</w:t>
      </w:r>
    </w:p>
    <w:p w14:paraId="7B90DBE0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14:paraId="7F500F1E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3D60DDB9" w14:textId="3E66384D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 установе републичког нивоа (висока 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36,15;</w:t>
      </w:r>
    </w:p>
    <w:p w14:paraId="4826C45E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124832E7" w14:textId="26B924BE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 установе матичног нивоа (висока 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 31,86;</w:t>
      </w:r>
    </w:p>
    <w:p w14:paraId="76D578D8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7689E7C2" w14:textId="77777777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директор установе нивоа јединице локалне самоуправе (висока </w:t>
      </w:r>
    </w:p>
    <w:p w14:paraId="238CEFE5" w14:textId="15AFC2AE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………</w:t>
      </w:r>
      <w:r w:rsidR="005653A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………………………………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28,99;</w:t>
      </w:r>
    </w:p>
    <w:p w14:paraId="70DBE5C0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F09F47B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14:paraId="7BF4E4BA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7CF7AFCC" w14:textId="77777777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глумац првак, диригент, концерт-мајстор, умјетнички директор (висока </w:t>
      </w:r>
    </w:p>
    <w:p w14:paraId="45202B9B" w14:textId="4CE86532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</w:t>
      </w:r>
      <w:r w:rsidR="005653A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 30,47;</w:t>
      </w:r>
    </w:p>
    <w:p w14:paraId="7E35B4F1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6D6B875F" w14:textId="77777777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музејски савјетник, музејски педагог – савјетник, документариста савјетник, информатичар савјетник,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конзерватор-рестауратор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библиотекар савјетник, библиограф савјетник,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информатор савјетник, документариста савјетник, технички директор, директор општег сектора, савјетник за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аудио-визуелне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медије, савјетник за текстуалне медије, истраживање, развојне политике и програме (висока </w:t>
      </w:r>
    </w:p>
    <w:p w14:paraId="5135313C" w14:textId="4D4F999B" w:rsidR="000B017A" w:rsidRPr="000C7AAE" w:rsidRDefault="000B017A" w:rsidP="000B017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28,28;</w:t>
      </w:r>
    </w:p>
    <w:p w14:paraId="00AEB007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48A3BF3B" w14:textId="77777777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виши кустос, виши библиотекар, виши библиограф, виши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виши информатор, виши конзерватор, виши информатичар, виши музејски педагог, виши документариста и виши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конзерватор-рестауратор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</w:t>
      </w:r>
    </w:p>
    <w:p w14:paraId="4CEC073C" w14:textId="1F85064E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 27,34;</w:t>
      </w:r>
    </w:p>
    <w:p w14:paraId="15DE7512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123DF913" w14:textId="77777777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 стручних сарадника, конзерватор, рестауратор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конзерватор, драматург, глумац, историчар умјетности, етнолог, археолог, архивиста, кустос,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кустос-педагог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зоолог, библиотекар, графички дизајнер, сценограф, костимограф, камерман, технолог, монтажер, продуцент, редитељ, лектор, музејски педагог, библиограф,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документариста,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аудио-видео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дизајнер, вајар, биолог, информатичар, информатор, менаџер за односе са јавношћу, маркетинг менаџер, умјетнички фотограф, замјеник концерт-мајстора, вођа дионица, замјеник вође дионица, члан оркестра –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музичар, члан оркестра – први дувач, члан оркестра – други дувач, члан оркестра – харфа, члан оркестра – тимпан, члан оркестра – удараљке,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тифлограф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графолог, сликар,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аудио-дизајнер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</w:t>
      </w:r>
    </w:p>
    <w:p w14:paraId="6E8916F4" w14:textId="2BD00EE0" w:rsidR="000B017A" w:rsidRDefault="000B017A" w:rsidP="000B017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</w:t>
      </w:r>
      <w:r w:rsidR="005653A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26,44;</w:t>
      </w:r>
    </w:p>
    <w:p w14:paraId="67D7833C" w14:textId="77777777" w:rsidR="005653A3" w:rsidRPr="000C7AAE" w:rsidRDefault="005653A3" w:rsidP="000B017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C4292AB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5. пета платна подгрупа:</w:t>
      </w:r>
    </w:p>
    <w:p w14:paraId="41015FB2" w14:textId="27B72F27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 установе, шеф рачуноводства (висока 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25,94;</w:t>
      </w:r>
    </w:p>
    <w:p w14:paraId="6CC104A1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3DB93F1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14:paraId="59C75D57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5054B5CF" w14:textId="3884AC8E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 препаратор, виши музејски техничар, виши књижничар, глумац, суфлер, инспицијент, пропагандиста (виша стручна спрема)</w:t>
      </w:r>
      <w:r w:rsidR="005653A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21,41;</w:t>
      </w:r>
    </w:p>
    <w:p w14:paraId="5CCFB2EB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270FD0B7" w14:textId="517F8843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секретар, шеф рачуноводства, књиговођа, организатор финансијских и благајничких послова, референт финансијских послова и наплате (виша 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……………………………………………………….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20,72;</w:t>
      </w:r>
    </w:p>
    <w:p w14:paraId="24C6D32D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AA01EE4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14:paraId="6BCDFDD9" w14:textId="16C63FA9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конзерватор, столар, моделар, фотограф,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тон-мајстор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мајстор свјетла, мајстор сцене, електроинсталатер, декоратер, тапетар, референт противпожарне заштите, бравар (висококвалификовани радник)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17,86;</w:t>
      </w:r>
    </w:p>
    <w:p w14:paraId="589052C2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3C3D018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14:paraId="7A12E69B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4225C9DC" w14:textId="77777777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музејски техничар, препаратор, књижничар, књиговезац, архивски техничар,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шминкер-маскер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декоратер,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суфлер-инспицијент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лаборант, аниматор,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гардеробер-магационер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организатор, секретар, шеф рачуноводства, глумац, фотограф, текстилни техничар,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каширер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нототекар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коректор-тифлограф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технички секретар директора (средња </w:t>
      </w:r>
    </w:p>
    <w:p w14:paraId="3EBDD902" w14:textId="75F9E48B" w:rsidR="000B017A" w:rsidRPr="000C7AAE" w:rsidRDefault="000B017A" w:rsidP="000B017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</w:t>
      </w:r>
      <w:r w:rsidR="005653A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 17,86;</w:t>
      </w:r>
    </w:p>
    <w:p w14:paraId="143B04A3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372D8BB3" w14:textId="5C2F5F41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књиговођа, финансијски књиговођа, благајник, референт за обрачун плата,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административнотехнички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секретар, референт за финансијске послове, билетар (средња стручна спрема)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 16,35;</w:t>
      </w:r>
    </w:p>
    <w:p w14:paraId="69552B7D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37255F9" w14:textId="77777777" w:rsidR="000B017A" w:rsidRPr="000C7AAE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шеста платна група:</w:t>
      </w:r>
    </w:p>
    <w:p w14:paraId="5458D2B9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6E98F5EB" w14:textId="37DACCB9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послови заштите књижног фонда,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каниста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спикер,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расвјетљивач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реквизитер, бински радник, кројач, референт набавке и продаје, возач, курир, дактилограф, технички послови, домар, економ, референт противпожарне заштите (квалификовани радник)</w:t>
      </w:r>
      <w:r w:rsidR="005653A3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  14,26;</w:t>
      </w:r>
    </w:p>
    <w:p w14:paraId="7D1F3C17" w14:textId="77777777" w:rsidR="000B017A" w:rsidRPr="000C7AAE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32514B26" w14:textId="26F51EDE" w:rsidR="000B017A" w:rsidRPr="000C7AAE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хигијеничар, портир, ноћни чувар, спремачица сцене, телефониста централе (завршена основна школа или неквалификовани радник)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 13,44.</w:t>
      </w:r>
    </w:p>
    <w:p w14:paraId="6A317899" w14:textId="77777777" w:rsidR="00B177B2" w:rsidRPr="000C7AAE" w:rsidRDefault="00B177B2" w:rsidP="000B01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sectPr w:rsidR="00B177B2" w:rsidRPr="000C7AAE" w:rsidSect="00B40170">
      <w:pgSz w:w="11907" w:h="16840" w:code="9"/>
      <w:pgMar w:top="130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141"/>
    <w:multiLevelType w:val="hybridMultilevel"/>
    <w:tmpl w:val="4898567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E71"/>
    <w:multiLevelType w:val="hybridMultilevel"/>
    <w:tmpl w:val="474238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12154"/>
    <w:multiLevelType w:val="hybridMultilevel"/>
    <w:tmpl w:val="D8420600"/>
    <w:lvl w:ilvl="0" w:tplc="EC88BFA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41995"/>
    <w:multiLevelType w:val="hybridMultilevel"/>
    <w:tmpl w:val="A172149E"/>
    <w:lvl w:ilvl="0" w:tplc="988807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A7F8E"/>
    <w:multiLevelType w:val="hybridMultilevel"/>
    <w:tmpl w:val="13FAC0A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62C54"/>
    <w:multiLevelType w:val="hybridMultilevel"/>
    <w:tmpl w:val="B4524C56"/>
    <w:lvl w:ilvl="0" w:tplc="1360AF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C0CB5"/>
    <w:multiLevelType w:val="hybridMultilevel"/>
    <w:tmpl w:val="D8B6358E"/>
    <w:lvl w:ilvl="0" w:tplc="8464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85E61"/>
    <w:multiLevelType w:val="hybridMultilevel"/>
    <w:tmpl w:val="B106DD3E"/>
    <w:lvl w:ilvl="0" w:tplc="E50C8534">
      <w:start w:val="2"/>
      <w:numFmt w:val="bullet"/>
      <w:lvlText w:val="-"/>
      <w:lvlJc w:val="left"/>
      <w:pPr>
        <w:ind w:left="1050" w:hanging="69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B2"/>
    <w:rsid w:val="0000233D"/>
    <w:rsid w:val="00003588"/>
    <w:rsid w:val="00006096"/>
    <w:rsid w:val="000122AD"/>
    <w:rsid w:val="000123CF"/>
    <w:rsid w:val="00057134"/>
    <w:rsid w:val="00057D29"/>
    <w:rsid w:val="00071D7C"/>
    <w:rsid w:val="000836AF"/>
    <w:rsid w:val="000B017A"/>
    <w:rsid w:val="000B3F05"/>
    <w:rsid w:val="000B7EEA"/>
    <w:rsid w:val="000C0814"/>
    <w:rsid w:val="000C7AAE"/>
    <w:rsid w:val="000E5CAB"/>
    <w:rsid w:val="000F2D5F"/>
    <w:rsid w:val="00101E43"/>
    <w:rsid w:val="00106624"/>
    <w:rsid w:val="00107088"/>
    <w:rsid w:val="00110F03"/>
    <w:rsid w:val="001517C9"/>
    <w:rsid w:val="00157D6D"/>
    <w:rsid w:val="00181E01"/>
    <w:rsid w:val="001827E3"/>
    <w:rsid w:val="00195DE6"/>
    <w:rsid w:val="001A65EC"/>
    <w:rsid w:val="001C4F80"/>
    <w:rsid w:val="001C6AA7"/>
    <w:rsid w:val="001D0E4A"/>
    <w:rsid w:val="001E2B80"/>
    <w:rsid w:val="001F0F12"/>
    <w:rsid w:val="001F79EC"/>
    <w:rsid w:val="002132F3"/>
    <w:rsid w:val="002308EA"/>
    <w:rsid w:val="00236F6B"/>
    <w:rsid w:val="00242629"/>
    <w:rsid w:val="00246F60"/>
    <w:rsid w:val="00276824"/>
    <w:rsid w:val="00284E02"/>
    <w:rsid w:val="002907CA"/>
    <w:rsid w:val="002A6C2D"/>
    <w:rsid w:val="002D3026"/>
    <w:rsid w:val="002F327F"/>
    <w:rsid w:val="00326A99"/>
    <w:rsid w:val="00332A75"/>
    <w:rsid w:val="003560F9"/>
    <w:rsid w:val="00366558"/>
    <w:rsid w:val="003822DF"/>
    <w:rsid w:val="003B4159"/>
    <w:rsid w:val="003C2B52"/>
    <w:rsid w:val="003D0E1B"/>
    <w:rsid w:val="003D3289"/>
    <w:rsid w:val="003D4A3B"/>
    <w:rsid w:val="003F1186"/>
    <w:rsid w:val="00444DD0"/>
    <w:rsid w:val="0046695A"/>
    <w:rsid w:val="00495B90"/>
    <w:rsid w:val="004B7F9F"/>
    <w:rsid w:val="004C63AE"/>
    <w:rsid w:val="004D6801"/>
    <w:rsid w:val="004E5EB8"/>
    <w:rsid w:val="00502572"/>
    <w:rsid w:val="0053367C"/>
    <w:rsid w:val="00533C8A"/>
    <w:rsid w:val="005471C2"/>
    <w:rsid w:val="00561726"/>
    <w:rsid w:val="005653A3"/>
    <w:rsid w:val="00575759"/>
    <w:rsid w:val="005800C4"/>
    <w:rsid w:val="00580F3E"/>
    <w:rsid w:val="005B170D"/>
    <w:rsid w:val="005D28ED"/>
    <w:rsid w:val="005E3FBE"/>
    <w:rsid w:val="00601BCC"/>
    <w:rsid w:val="006028AD"/>
    <w:rsid w:val="00605111"/>
    <w:rsid w:val="00630640"/>
    <w:rsid w:val="006356F1"/>
    <w:rsid w:val="00662EB1"/>
    <w:rsid w:val="006718B6"/>
    <w:rsid w:val="00682C3C"/>
    <w:rsid w:val="006A16BB"/>
    <w:rsid w:val="006B1569"/>
    <w:rsid w:val="006C215B"/>
    <w:rsid w:val="006C5DCE"/>
    <w:rsid w:val="006D7F87"/>
    <w:rsid w:val="00700084"/>
    <w:rsid w:val="0071615E"/>
    <w:rsid w:val="00723D18"/>
    <w:rsid w:val="0072621D"/>
    <w:rsid w:val="007266C3"/>
    <w:rsid w:val="00727095"/>
    <w:rsid w:val="00742CF9"/>
    <w:rsid w:val="00746AEB"/>
    <w:rsid w:val="007650CD"/>
    <w:rsid w:val="007667B2"/>
    <w:rsid w:val="0077265A"/>
    <w:rsid w:val="00777CAA"/>
    <w:rsid w:val="0079339C"/>
    <w:rsid w:val="007B359B"/>
    <w:rsid w:val="007D559E"/>
    <w:rsid w:val="007E5F5D"/>
    <w:rsid w:val="008036F7"/>
    <w:rsid w:val="00816820"/>
    <w:rsid w:val="00821A50"/>
    <w:rsid w:val="00845122"/>
    <w:rsid w:val="008457B7"/>
    <w:rsid w:val="00847ADA"/>
    <w:rsid w:val="008520F1"/>
    <w:rsid w:val="00863D7B"/>
    <w:rsid w:val="008656F6"/>
    <w:rsid w:val="00884FAB"/>
    <w:rsid w:val="0089239E"/>
    <w:rsid w:val="008941FF"/>
    <w:rsid w:val="008970CD"/>
    <w:rsid w:val="008A3FDC"/>
    <w:rsid w:val="008F07C7"/>
    <w:rsid w:val="0090268C"/>
    <w:rsid w:val="00910590"/>
    <w:rsid w:val="009272ED"/>
    <w:rsid w:val="009676B9"/>
    <w:rsid w:val="0097112F"/>
    <w:rsid w:val="009734B6"/>
    <w:rsid w:val="0098298C"/>
    <w:rsid w:val="00990F79"/>
    <w:rsid w:val="00992CFB"/>
    <w:rsid w:val="009A0F09"/>
    <w:rsid w:val="009A5B14"/>
    <w:rsid w:val="009D36EC"/>
    <w:rsid w:val="009D4E35"/>
    <w:rsid w:val="009D61EC"/>
    <w:rsid w:val="009E3435"/>
    <w:rsid w:val="009E3B04"/>
    <w:rsid w:val="009F0E78"/>
    <w:rsid w:val="00A10518"/>
    <w:rsid w:val="00A25933"/>
    <w:rsid w:val="00A41107"/>
    <w:rsid w:val="00A62068"/>
    <w:rsid w:val="00A6232D"/>
    <w:rsid w:val="00A876E1"/>
    <w:rsid w:val="00A90352"/>
    <w:rsid w:val="00AA133B"/>
    <w:rsid w:val="00AA57B8"/>
    <w:rsid w:val="00AB1A6A"/>
    <w:rsid w:val="00AB2520"/>
    <w:rsid w:val="00AD1820"/>
    <w:rsid w:val="00AD1E44"/>
    <w:rsid w:val="00AF0E9C"/>
    <w:rsid w:val="00B177B2"/>
    <w:rsid w:val="00B3251B"/>
    <w:rsid w:val="00B32E0A"/>
    <w:rsid w:val="00B351FB"/>
    <w:rsid w:val="00B40170"/>
    <w:rsid w:val="00B523FA"/>
    <w:rsid w:val="00B57A89"/>
    <w:rsid w:val="00B63219"/>
    <w:rsid w:val="00B7679C"/>
    <w:rsid w:val="00B97BFF"/>
    <w:rsid w:val="00BA73DB"/>
    <w:rsid w:val="00BB1234"/>
    <w:rsid w:val="00BB17AA"/>
    <w:rsid w:val="00BB2D75"/>
    <w:rsid w:val="00BC078D"/>
    <w:rsid w:val="00BC3EA5"/>
    <w:rsid w:val="00BC5BC1"/>
    <w:rsid w:val="00BD1FE7"/>
    <w:rsid w:val="00BD7F48"/>
    <w:rsid w:val="00BE127E"/>
    <w:rsid w:val="00BE45B9"/>
    <w:rsid w:val="00BF00F0"/>
    <w:rsid w:val="00C1593E"/>
    <w:rsid w:val="00C20DDE"/>
    <w:rsid w:val="00C2306C"/>
    <w:rsid w:val="00C262FA"/>
    <w:rsid w:val="00C26523"/>
    <w:rsid w:val="00C353BE"/>
    <w:rsid w:val="00C44765"/>
    <w:rsid w:val="00C44A3E"/>
    <w:rsid w:val="00C80BDC"/>
    <w:rsid w:val="00C87D61"/>
    <w:rsid w:val="00C96937"/>
    <w:rsid w:val="00CC02B9"/>
    <w:rsid w:val="00CE181B"/>
    <w:rsid w:val="00CF10D7"/>
    <w:rsid w:val="00CF720D"/>
    <w:rsid w:val="00D20A10"/>
    <w:rsid w:val="00D41172"/>
    <w:rsid w:val="00D43A19"/>
    <w:rsid w:val="00D71CE3"/>
    <w:rsid w:val="00D846EC"/>
    <w:rsid w:val="00D863A1"/>
    <w:rsid w:val="00D938A7"/>
    <w:rsid w:val="00DB72C9"/>
    <w:rsid w:val="00DC18D9"/>
    <w:rsid w:val="00DC1F50"/>
    <w:rsid w:val="00DC6FCA"/>
    <w:rsid w:val="00DC7FDE"/>
    <w:rsid w:val="00E06527"/>
    <w:rsid w:val="00E15AD5"/>
    <w:rsid w:val="00E2099D"/>
    <w:rsid w:val="00E51F9E"/>
    <w:rsid w:val="00E72ABF"/>
    <w:rsid w:val="00E7730D"/>
    <w:rsid w:val="00EA0B91"/>
    <w:rsid w:val="00EB6438"/>
    <w:rsid w:val="00EC391F"/>
    <w:rsid w:val="00EE1A3A"/>
    <w:rsid w:val="00EE6C7D"/>
    <w:rsid w:val="00F0051E"/>
    <w:rsid w:val="00F04A52"/>
    <w:rsid w:val="00F131B1"/>
    <w:rsid w:val="00F52D64"/>
    <w:rsid w:val="00F71BDF"/>
    <w:rsid w:val="00F75DD4"/>
    <w:rsid w:val="00F92A4C"/>
    <w:rsid w:val="00FA5724"/>
    <w:rsid w:val="00FB03E4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D6D1"/>
  <w15:docId w15:val="{816A06AC-C3E3-445C-A47F-1E69F7453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177B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0A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05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5111"/>
    <w:rPr>
      <w:sz w:val="20"/>
      <w:szCs w:val="20"/>
      <w:lang w:val="en-GB"/>
    </w:rPr>
  </w:style>
  <w:style w:type="paragraph" w:styleId="NormalWeb">
    <w:name w:val="Normal (Web)"/>
    <w:basedOn w:val="Normal"/>
    <w:rsid w:val="00CC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969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5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1F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2677</Words>
  <Characters>15262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Kondic Grabovica</dc:creator>
  <cp:lastModifiedBy>Helena Radulj</cp:lastModifiedBy>
  <cp:revision>6</cp:revision>
  <cp:lastPrinted>2023-11-28T11:46:00Z</cp:lastPrinted>
  <dcterms:created xsi:type="dcterms:W3CDTF">2025-03-11T07:36:00Z</dcterms:created>
  <dcterms:modified xsi:type="dcterms:W3CDTF">2025-03-11T08:00:00Z</dcterms:modified>
</cp:coreProperties>
</file>